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30j0zll" w:id="0"/>
    <w:bookmarkEnd w:id="0"/>
    <w:bookmarkStart w:colFirst="0" w:colLast="0" w:name="gjdgxs" w:id="1"/>
    <w:bookmarkEnd w:id="1"/>
    <w:p w:rsidR="00000000" w:rsidDel="00000000" w:rsidP="00000000" w:rsidRDefault="00000000" w:rsidRPr="00000000" w14:paraId="00000001">
      <w:pPr>
        <w:pStyle w:val="Heading1"/>
        <w:jc w:val="center"/>
        <w:rPr>
          <w:sz w:val="28"/>
          <w:szCs w:val="28"/>
        </w:rPr>
      </w:pPr>
      <w:bookmarkStart w:colFirst="0" w:colLast="0" w:name="_2et92p0" w:id="2"/>
      <w:bookmarkEnd w:id="2"/>
      <w:r w:rsidDel="00000000" w:rsidR="00000000" w:rsidRPr="00000000">
        <w:rPr>
          <w:sz w:val="28"/>
          <w:szCs w:val="28"/>
          <w:rtl w:val="0"/>
        </w:rPr>
        <w:t xml:space="preserve">Redevelopment Commission Agenda </w:t>
      </w:r>
    </w:p>
    <w:p w:rsidR="00000000" w:rsidDel="00000000" w:rsidP="00000000" w:rsidRDefault="00000000" w:rsidRPr="00000000" w14:paraId="00000002">
      <w:pPr>
        <w:jc w:val="center"/>
        <w:rPr/>
      </w:pPr>
      <w:r w:rsidDel="00000000" w:rsidR="00000000" w:rsidRPr="00000000">
        <w:rPr>
          <w:rtl w:val="0"/>
        </w:rPr>
        <w:t xml:space="preserve">February 23, 2026, at 5:00 p.m.</w:t>
      </w:r>
    </w:p>
    <w:bookmarkStart w:colFirst="0" w:colLast="0" w:name="tyjcwt" w:id="3"/>
    <w:bookmarkEnd w:id="3"/>
    <w:p w:rsidR="00000000" w:rsidDel="00000000" w:rsidP="00000000" w:rsidRDefault="00000000" w:rsidRPr="00000000" w14:paraId="00000003">
      <w:pPr>
        <w:jc w:val="center"/>
        <w:rPr/>
      </w:pPr>
      <w:r w:rsidDel="00000000" w:rsidR="00000000" w:rsidRPr="00000000">
        <w:rPr>
          <w:rtl w:val="0"/>
        </w:rPr>
        <w:t xml:space="preserve">Bloomington City Hall, 401 North Morton Street</w:t>
      </w:r>
      <w:bookmarkStart w:colFirst="0" w:colLast="0" w:name="3dy6vkm" w:id="4"/>
      <w:bookmarkEnd w:id="4"/>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t xml:space="preserve">McCloskey Conference Room, Suite 135</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The public may also attend virtually at the following link:</w:t>
      </w:r>
    </w:p>
    <w:p w:rsidR="00000000" w:rsidDel="00000000" w:rsidP="00000000" w:rsidRDefault="00000000" w:rsidRPr="00000000" w14:paraId="00000007">
      <w:pPr>
        <w:jc w:val="center"/>
        <w:rPr/>
      </w:pPr>
      <w:hyperlink r:id="rId6">
        <w:r w:rsidDel="00000000" w:rsidR="00000000" w:rsidRPr="00000000">
          <w:rPr>
            <w:color w:val="1155cc"/>
            <w:u w:val="single"/>
            <w:rtl w:val="0"/>
          </w:rPr>
          <w:t xml:space="preserve">https://bloomington.zoom.us/j/86516440562?pwd=l1sPZt9bIXzpRQ6lBZlinFwJuWnDmX.1</w:t>
        </w:r>
      </w:hyperlink>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Meeting ID 865 1644 0562   Passcode 291691</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The City also offers virtual options, including CATS public access television</w:t>
      </w:r>
    </w:p>
    <w:p w:rsidR="00000000" w:rsidDel="00000000" w:rsidP="00000000" w:rsidRDefault="00000000" w:rsidRPr="00000000" w14:paraId="0000000B">
      <w:pPr>
        <w:jc w:val="center"/>
        <w:rPr/>
      </w:pPr>
      <w:r w:rsidDel="00000000" w:rsidR="00000000" w:rsidRPr="00000000">
        <w:rPr>
          <w:rtl w:val="0"/>
        </w:rPr>
        <w:t xml:space="preserve">(live and tape delayed) found at https://catstv.net/.</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b w:val="1"/>
          <w:bCs w:val="1"/>
          <w:u w:val="single"/>
        </w:rPr>
      </w:pPr>
      <w:r w:rsidDel="00000000" w:rsidR="00000000" w:rsidRPr="00000000">
        <w:rPr>
          <w:b w:val="1"/>
          <w:bCs w:val="1"/>
          <w:u w:val="single"/>
          <w:rtl w:val="0"/>
        </w:rPr>
        <w:t xml:space="preserve">Redevelopment Commission Members</w:t>
      </w:r>
    </w:p>
    <w:p w:rsidR="00000000" w:rsidDel="00000000" w:rsidP="00000000" w:rsidRDefault="00000000" w:rsidRPr="00000000" w14:paraId="0000000E">
      <w:pPr>
        <w:numPr>
          <w:ilvl w:val="0"/>
          <w:numId w:val="3"/>
        </w:numPr>
        <w:ind w:left="2160" w:hanging="360"/>
        <w:rPr/>
      </w:pPr>
      <w:r w:rsidDel="00000000" w:rsidR="00000000" w:rsidRPr="00000000">
        <w:rPr>
          <w:rtl w:val="0"/>
        </w:rPr>
        <w:t xml:space="preserve">Deborah Myerson, President – Term: 1/1/2026-12/31/2026 (Council Appointment)</w:t>
      </w:r>
    </w:p>
    <w:p w:rsidR="00000000" w:rsidDel="00000000" w:rsidP="00000000" w:rsidRDefault="00000000" w:rsidRPr="00000000" w14:paraId="0000000F">
      <w:pPr>
        <w:numPr>
          <w:ilvl w:val="0"/>
          <w:numId w:val="3"/>
        </w:numPr>
        <w:ind w:left="2160" w:hanging="360"/>
        <w:rPr/>
      </w:pPr>
      <w:r w:rsidDel="00000000" w:rsidR="00000000" w:rsidRPr="00000000">
        <w:rPr>
          <w:rtl w:val="0"/>
        </w:rPr>
        <w:t xml:space="preserve">Sue Sgambelluri, Vice-President – Term: 1/1/2026-12/31/2026 (Appointed by the Mayor)</w:t>
      </w:r>
    </w:p>
    <w:p w:rsidR="00000000" w:rsidDel="00000000" w:rsidP="00000000" w:rsidRDefault="00000000" w:rsidRPr="00000000" w14:paraId="00000010">
      <w:pPr>
        <w:numPr>
          <w:ilvl w:val="0"/>
          <w:numId w:val="3"/>
        </w:numPr>
        <w:ind w:left="2160" w:hanging="360"/>
        <w:rPr/>
      </w:pPr>
      <w:r w:rsidDel="00000000" w:rsidR="00000000" w:rsidRPr="00000000">
        <w:rPr>
          <w:rtl w:val="0"/>
        </w:rPr>
        <w:t xml:space="preserve">John West, Secretary – Term: 1/1/2026 – 12/31/2026 ( Appointed by the Mayor)</w:t>
      </w:r>
    </w:p>
    <w:p w:rsidR="00000000" w:rsidDel="00000000" w:rsidP="00000000" w:rsidRDefault="00000000" w:rsidRPr="00000000" w14:paraId="00000011">
      <w:pPr>
        <w:numPr>
          <w:ilvl w:val="0"/>
          <w:numId w:val="3"/>
        </w:numPr>
        <w:ind w:left="2160" w:hanging="360"/>
        <w:rPr/>
      </w:pPr>
      <w:r w:rsidDel="00000000" w:rsidR="00000000" w:rsidRPr="00000000">
        <w:rPr>
          <w:rtl w:val="0"/>
        </w:rPr>
        <w:t xml:space="preserve">Laurie McRobbie – Term: 1/1/2026 – 12/31/2026 (Appointed by the Mayor)</w:t>
      </w:r>
    </w:p>
    <w:p w:rsidR="00000000" w:rsidDel="00000000" w:rsidP="00000000" w:rsidRDefault="00000000" w:rsidRPr="00000000" w14:paraId="00000012">
      <w:pPr>
        <w:numPr>
          <w:ilvl w:val="0"/>
          <w:numId w:val="3"/>
        </w:numPr>
        <w:ind w:left="2160" w:hanging="360"/>
        <w:rPr/>
      </w:pPr>
      <w:r w:rsidDel="00000000" w:rsidR="00000000" w:rsidRPr="00000000">
        <w:rPr>
          <w:rtl w:val="0"/>
        </w:rPr>
        <w:t xml:space="preserve">Randy Cassady – Term: 1/1/2026 – 12/31/2026 (Council Appointment)</w:t>
      </w:r>
    </w:p>
    <w:p w:rsidR="00000000" w:rsidDel="00000000" w:rsidP="00000000" w:rsidRDefault="00000000" w:rsidRPr="00000000" w14:paraId="00000013">
      <w:pPr>
        <w:numPr>
          <w:ilvl w:val="0"/>
          <w:numId w:val="3"/>
        </w:numPr>
        <w:ind w:left="2160" w:hanging="360"/>
        <w:rPr/>
      </w:pPr>
      <w:r w:rsidDel="00000000" w:rsidR="00000000" w:rsidRPr="00000000">
        <w:rPr>
          <w:rtl w:val="0"/>
        </w:rPr>
        <w:t xml:space="preserve">Sam Fleener – Term: 1/1/2025 – 12/31/2025 (MCCSC Representative, non-voting) </w:t>
      </w:r>
    </w:p>
    <w:p w:rsidR="00000000" w:rsidDel="00000000" w:rsidP="00000000" w:rsidRDefault="00000000" w:rsidRPr="00000000" w14:paraId="00000014">
      <w:pPr>
        <w:numPr>
          <w:ilvl w:val="0"/>
          <w:numId w:val="3"/>
        </w:numPr>
        <w:ind w:left="2160" w:hanging="360"/>
        <w:rPr/>
      </w:pPr>
      <w:r w:rsidDel="00000000" w:rsidR="00000000" w:rsidRPr="00000000">
        <w:rPr>
          <w:rtl w:val="0"/>
        </w:rPr>
        <w:t xml:space="preserve">Anna Killion-Hanson- Redevelopment Commission Executive Director</w:t>
      </w:r>
    </w:p>
    <w:p w:rsidR="00000000" w:rsidDel="00000000" w:rsidP="00000000" w:rsidRDefault="00000000" w:rsidRPr="00000000" w14:paraId="00000015">
      <w:pPr>
        <w:numPr>
          <w:ilvl w:val="0"/>
          <w:numId w:val="3"/>
        </w:numPr>
        <w:ind w:left="2160" w:hanging="360"/>
        <w:rPr/>
      </w:pPr>
      <w:r w:rsidDel="00000000" w:rsidR="00000000" w:rsidRPr="00000000">
        <w:rPr>
          <w:rtl w:val="0"/>
        </w:rPr>
        <w:t xml:space="preserve">Geoff McKim – Redevelopment Commission Treasurer </w:t>
      </w:r>
    </w:p>
    <w:p w:rsidR="00000000" w:rsidDel="00000000" w:rsidP="00000000" w:rsidRDefault="00000000" w:rsidRPr="00000000" w14:paraId="00000016">
      <w:pPr>
        <w:ind w:left="2880" w:firstLine="0"/>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numPr>
          <w:ilvl w:val="0"/>
          <w:numId w:val="4"/>
        </w:numPr>
        <w:tabs>
          <w:tab w:val="left" w:leader="none" w:pos="991"/>
          <w:tab w:val="left" w:leader="none" w:pos="992"/>
        </w:tabs>
        <w:rPr>
          <w:sz w:val="28"/>
          <w:szCs w:val="28"/>
        </w:rPr>
      </w:pPr>
      <w:bookmarkStart w:colFirst="0" w:colLast="0" w:name="_ge9g6danris9" w:id="5"/>
      <w:bookmarkEnd w:id="5"/>
      <w:r w:rsidDel="00000000" w:rsidR="00000000" w:rsidRPr="00000000">
        <w:rPr>
          <w:rtl w:val="0"/>
        </w:rPr>
        <w:t xml:space="preserve">Roll Call</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pStyle w:val="Heading2"/>
        <w:numPr>
          <w:ilvl w:val="0"/>
          <w:numId w:val="4"/>
        </w:numPr>
        <w:tabs>
          <w:tab w:val="left" w:leader="none" w:pos="991"/>
          <w:tab w:val="left" w:leader="none" w:pos="992"/>
        </w:tabs>
        <w:rPr>
          <w:sz w:val="28"/>
          <w:szCs w:val="28"/>
        </w:rPr>
      </w:pPr>
      <w:bookmarkStart w:colFirst="0" w:colLast="0" w:name="_etetwwck7gfe" w:id="6"/>
      <w:bookmarkEnd w:id="6"/>
      <w:hyperlink r:id="rId7">
        <w:r w:rsidDel="00000000" w:rsidR="00000000" w:rsidRPr="00000000">
          <w:rPr>
            <w:color w:val="1155cc"/>
            <w:u w:val="single"/>
            <w:rtl w:val="0"/>
          </w:rPr>
          <w:t xml:space="preserve">Minutes</w:t>
        </w:r>
      </w:hyperlink>
      <w:r w:rsidDel="00000000" w:rsidR="00000000" w:rsidRPr="00000000">
        <w:rPr>
          <w:sz w:val="28"/>
          <w:szCs w:val="28"/>
          <w:rtl w:val="0"/>
        </w:rPr>
        <w:t xml:space="preserve"> </w:t>
      </w:r>
    </w:p>
    <w:p w:rsidR="00000000" w:rsidDel="00000000" w:rsidP="00000000" w:rsidRDefault="00000000" w:rsidRPr="00000000" w14:paraId="0000001B">
      <w:pPr>
        <w:numPr>
          <w:ilvl w:val="0"/>
          <w:numId w:val="1"/>
        </w:numPr>
        <w:tabs>
          <w:tab w:val="left" w:leader="none" w:pos="991"/>
          <w:tab w:val="left" w:leader="none" w:pos="992"/>
        </w:tabs>
        <w:ind w:left="1440" w:hanging="360"/>
        <w:rPr/>
      </w:pPr>
      <w:r w:rsidDel="00000000" w:rsidR="00000000" w:rsidRPr="00000000">
        <w:rPr>
          <w:rtl w:val="0"/>
        </w:rPr>
        <w:t xml:space="preserve">January 5, 2026 </w:t>
      </w:r>
    </w:p>
    <w:p w:rsidR="00000000" w:rsidDel="00000000" w:rsidP="00000000" w:rsidRDefault="00000000" w:rsidRPr="00000000" w14:paraId="0000001C">
      <w:pPr>
        <w:tabs>
          <w:tab w:val="left" w:leader="none" w:pos="991"/>
          <w:tab w:val="left" w:leader="none" w:pos="992"/>
        </w:tabs>
        <w:rPr/>
      </w:pPr>
      <w:r w:rsidDel="00000000" w:rsidR="00000000" w:rsidRPr="00000000">
        <w:rPr>
          <w:rtl w:val="0"/>
        </w:rPr>
      </w:r>
    </w:p>
    <w:p w:rsidR="00000000" w:rsidDel="00000000" w:rsidP="00000000" w:rsidRDefault="00000000" w:rsidRPr="00000000" w14:paraId="0000001D">
      <w:pPr>
        <w:pStyle w:val="Heading2"/>
        <w:numPr>
          <w:ilvl w:val="0"/>
          <w:numId w:val="4"/>
        </w:numPr>
        <w:tabs>
          <w:tab w:val="left" w:leader="none" w:pos="991"/>
          <w:tab w:val="left" w:leader="none" w:pos="992"/>
        </w:tabs>
        <w:ind w:firstLine="272"/>
        <w:rPr/>
      </w:pPr>
      <w:bookmarkStart w:colFirst="0" w:colLast="0" w:name="_q5vwlagxk8yn" w:id="7"/>
      <w:bookmarkEnd w:id="7"/>
      <w:hyperlink r:id="rId8">
        <w:r w:rsidDel="00000000" w:rsidR="00000000" w:rsidRPr="00000000">
          <w:rPr>
            <w:color w:val="1155cc"/>
            <w:u w:val="single"/>
            <w:rtl w:val="0"/>
          </w:rPr>
          <w:t xml:space="preserve">Examination of Claim Registers</w:t>
        </w:r>
      </w:hyperlink>
      <w:r w:rsidDel="00000000" w:rsidR="00000000" w:rsidRPr="00000000">
        <w:rPr>
          <w:rtl w:val="0"/>
        </w:rPr>
        <w:t xml:space="preserve">  </w:t>
      </w:r>
    </w:p>
    <w:p w:rsidR="00000000" w:rsidDel="00000000" w:rsidP="00000000" w:rsidRDefault="00000000" w:rsidRPr="00000000" w14:paraId="0000001E">
      <w:pPr>
        <w:numPr>
          <w:ilvl w:val="0"/>
          <w:numId w:val="5"/>
        </w:numPr>
        <w:tabs>
          <w:tab w:val="left" w:leader="none" w:pos="991"/>
          <w:tab w:val="left" w:leader="none" w:pos="992"/>
        </w:tabs>
        <w:ind w:left="1440" w:hanging="360"/>
        <w:rPr/>
      </w:pPr>
      <w:r w:rsidDel="00000000" w:rsidR="00000000" w:rsidRPr="00000000">
        <w:rPr>
          <w:rtl w:val="0"/>
        </w:rPr>
        <w:t xml:space="preserve">January 30, 2026, for $1,405,924.06</w:t>
      </w:r>
    </w:p>
    <w:p w:rsidR="00000000" w:rsidDel="00000000" w:rsidP="00000000" w:rsidRDefault="00000000" w:rsidRPr="00000000" w14:paraId="0000001F">
      <w:pPr>
        <w:numPr>
          <w:ilvl w:val="0"/>
          <w:numId w:val="5"/>
        </w:numPr>
        <w:tabs>
          <w:tab w:val="left" w:leader="none" w:pos="991"/>
          <w:tab w:val="left" w:leader="none" w:pos="992"/>
        </w:tabs>
        <w:ind w:left="1440" w:hanging="360"/>
      </w:pPr>
      <w:r w:rsidDel="00000000" w:rsidR="00000000" w:rsidRPr="00000000">
        <w:rPr>
          <w:rtl w:val="0"/>
        </w:rPr>
        <w:t xml:space="preserve">February 13, 2023, for $1,116,493.52</w:t>
      </w:r>
      <w:r w:rsidDel="00000000" w:rsidR="00000000" w:rsidRPr="00000000">
        <w:rPr>
          <w:rtl w:val="0"/>
        </w:rPr>
      </w:r>
    </w:p>
    <w:p w:rsidR="00000000" w:rsidDel="00000000" w:rsidP="00000000" w:rsidRDefault="00000000" w:rsidRPr="00000000" w14:paraId="00000020">
      <w:pPr>
        <w:tabs>
          <w:tab w:val="left" w:leader="none" w:pos="991"/>
          <w:tab w:val="left" w:leader="none" w:pos="992"/>
        </w:tabs>
        <w:rPr/>
      </w:pPr>
      <w:r w:rsidDel="00000000" w:rsidR="00000000" w:rsidRPr="00000000">
        <w:rPr>
          <w:rtl w:val="0"/>
        </w:rPr>
      </w:r>
    </w:p>
    <w:p w:rsidR="00000000" w:rsidDel="00000000" w:rsidP="00000000" w:rsidRDefault="00000000" w:rsidRPr="00000000" w14:paraId="00000021">
      <w:pPr>
        <w:pStyle w:val="Heading2"/>
        <w:numPr>
          <w:ilvl w:val="0"/>
          <w:numId w:val="4"/>
        </w:numPr>
        <w:tabs>
          <w:tab w:val="left" w:leader="none" w:pos="991"/>
          <w:tab w:val="left" w:leader="none" w:pos="992"/>
        </w:tabs>
        <w:ind w:firstLine="272"/>
        <w:rPr>
          <w:sz w:val="28"/>
          <w:szCs w:val="28"/>
        </w:rPr>
      </w:pPr>
      <w:bookmarkStart w:colFirst="0" w:colLast="0" w:name="_yt7gqu8kkhml" w:id="8"/>
      <w:bookmarkEnd w:id="8"/>
      <w:hyperlink r:id="rId9">
        <w:r w:rsidDel="00000000" w:rsidR="00000000" w:rsidRPr="00000000">
          <w:rPr>
            <w:color w:val="1155cc"/>
            <w:sz w:val="28"/>
            <w:szCs w:val="28"/>
            <w:u w:val="single"/>
            <w:rtl w:val="0"/>
          </w:rPr>
          <w:t xml:space="preserve">Examination of Payroll Registers</w:t>
        </w:r>
      </w:hyperlink>
      <w:r w:rsidDel="00000000" w:rsidR="00000000" w:rsidRPr="00000000">
        <w:rPr>
          <w:sz w:val="28"/>
          <w:szCs w:val="28"/>
          <w:rtl w:val="0"/>
        </w:rPr>
        <w:t xml:space="preserve"> </w:t>
      </w:r>
    </w:p>
    <w:p w:rsidR="00000000" w:rsidDel="00000000" w:rsidP="00000000" w:rsidRDefault="00000000" w:rsidRPr="00000000" w14:paraId="00000022">
      <w:pPr>
        <w:numPr>
          <w:ilvl w:val="0"/>
          <w:numId w:val="2"/>
        </w:numPr>
        <w:tabs>
          <w:tab w:val="left" w:leader="none" w:pos="991"/>
          <w:tab w:val="left" w:leader="none" w:pos="992"/>
        </w:tabs>
        <w:ind w:left="1440" w:hanging="360"/>
        <w:rPr/>
      </w:pPr>
      <w:r w:rsidDel="00000000" w:rsidR="00000000" w:rsidRPr="00000000">
        <w:rPr>
          <w:rtl w:val="0"/>
        </w:rPr>
        <w:t xml:space="preserve">February 6, 2026, for $64,030.88</w:t>
      </w:r>
    </w:p>
    <w:p w:rsidR="00000000" w:rsidDel="00000000" w:rsidP="00000000" w:rsidRDefault="00000000" w:rsidRPr="00000000" w14:paraId="00000023">
      <w:pPr>
        <w:numPr>
          <w:ilvl w:val="0"/>
          <w:numId w:val="2"/>
        </w:numPr>
        <w:tabs>
          <w:tab w:val="left" w:leader="none" w:pos="991"/>
          <w:tab w:val="left" w:leader="none" w:pos="992"/>
        </w:tabs>
        <w:ind w:left="1440" w:hanging="360"/>
        <w:rPr>
          <w:u w:val="none"/>
        </w:rPr>
      </w:pPr>
      <w:r w:rsidDel="00000000" w:rsidR="00000000" w:rsidRPr="00000000">
        <w:rPr>
          <w:rtl w:val="0"/>
        </w:rPr>
        <w:t xml:space="preserve">February 20, 2026 for $64,030.94</w:t>
      </w:r>
    </w:p>
    <w:p w:rsidR="00000000" w:rsidDel="00000000" w:rsidP="00000000" w:rsidRDefault="00000000" w:rsidRPr="00000000" w14:paraId="00000024">
      <w:pPr>
        <w:tabs>
          <w:tab w:val="left" w:leader="none" w:pos="991"/>
          <w:tab w:val="left" w:leader="none" w:pos="992"/>
        </w:tabs>
        <w:rPr/>
      </w:pPr>
      <w:r w:rsidDel="00000000" w:rsidR="00000000" w:rsidRPr="00000000">
        <w:rPr>
          <w:rtl w:val="0"/>
        </w:rPr>
      </w:r>
    </w:p>
    <w:p w:rsidR="00000000" w:rsidDel="00000000" w:rsidP="00000000" w:rsidRDefault="00000000" w:rsidRPr="00000000" w14:paraId="00000025">
      <w:pPr>
        <w:pStyle w:val="Heading2"/>
        <w:numPr>
          <w:ilvl w:val="0"/>
          <w:numId w:val="4"/>
        </w:numPr>
        <w:tabs>
          <w:tab w:val="left" w:leader="none" w:pos="991"/>
          <w:tab w:val="left" w:leader="none" w:pos="275"/>
        </w:tabs>
        <w:ind w:firstLine="272"/>
        <w:rPr>
          <w:sz w:val="28"/>
          <w:szCs w:val="28"/>
        </w:rPr>
      </w:pPr>
      <w:bookmarkStart w:colFirst="0" w:colLast="0" w:name="_bu63z4tlexec" w:id="9"/>
      <w:bookmarkEnd w:id="9"/>
      <w:r w:rsidDel="00000000" w:rsidR="00000000" w:rsidRPr="00000000">
        <w:rPr>
          <w:sz w:val="28"/>
          <w:szCs w:val="28"/>
          <w:rtl w:val="0"/>
        </w:rPr>
        <w:t xml:space="preserve">Report of Officers and Committees</w:t>
      </w:r>
    </w:p>
    <w:p w:rsidR="00000000" w:rsidDel="00000000" w:rsidP="00000000" w:rsidRDefault="00000000" w:rsidRPr="00000000" w14:paraId="00000026">
      <w:pPr>
        <w:numPr>
          <w:ilvl w:val="1"/>
          <w:numId w:val="4"/>
        </w:numPr>
        <w:tabs>
          <w:tab w:val="left" w:leader="none" w:pos="1309"/>
        </w:tabs>
        <w:ind w:left="1350" w:hanging="360"/>
        <w:rPr/>
      </w:pPr>
      <w:r w:rsidDel="00000000" w:rsidR="00000000" w:rsidRPr="00000000">
        <w:rPr>
          <w:rtl w:val="0"/>
        </w:rPr>
        <w:t xml:space="preserve">Director’s Report</w:t>
      </w:r>
    </w:p>
    <w:p w:rsidR="00000000" w:rsidDel="00000000" w:rsidP="00000000" w:rsidRDefault="00000000" w:rsidRPr="00000000" w14:paraId="00000027">
      <w:pPr>
        <w:numPr>
          <w:ilvl w:val="1"/>
          <w:numId w:val="4"/>
        </w:numPr>
        <w:tabs>
          <w:tab w:val="left" w:leader="none" w:pos="1309"/>
        </w:tabs>
        <w:ind w:left="1350" w:hanging="360"/>
        <w:rPr/>
      </w:pPr>
      <w:r w:rsidDel="00000000" w:rsidR="00000000" w:rsidRPr="00000000">
        <w:rPr>
          <w:rtl w:val="0"/>
        </w:rPr>
        <w:t xml:space="preserve">Legal Report</w:t>
      </w:r>
      <w:r w:rsidDel="00000000" w:rsidR="00000000" w:rsidRPr="00000000">
        <w:rPr>
          <w:rtl w:val="0"/>
        </w:rPr>
      </w:r>
    </w:p>
    <w:p w:rsidR="00000000" w:rsidDel="00000000" w:rsidP="00000000" w:rsidRDefault="00000000" w:rsidRPr="00000000" w14:paraId="00000028">
      <w:pPr>
        <w:numPr>
          <w:ilvl w:val="1"/>
          <w:numId w:val="4"/>
        </w:numPr>
        <w:tabs>
          <w:tab w:val="left" w:leader="none" w:pos="1309"/>
        </w:tabs>
        <w:ind w:left="1350" w:hanging="360"/>
        <w:rPr/>
      </w:pPr>
      <w:r w:rsidDel="00000000" w:rsidR="00000000" w:rsidRPr="00000000">
        <w:rPr>
          <w:rtl w:val="0"/>
        </w:rPr>
        <w:t xml:space="preserve">Treasurer’s Report</w:t>
      </w:r>
    </w:p>
    <w:p w:rsidR="00000000" w:rsidDel="00000000" w:rsidP="00000000" w:rsidRDefault="00000000" w:rsidRPr="00000000" w14:paraId="00000029">
      <w:pPr>
        <w:numPr>
          <w:ilvl w:val="1"/>
          <w:numId w:val="4"/>
        </w:numPr>
        <w:tabs>
          <w:tab w:val="left" w:leader="none" w:pos="1309"/>
        </w:tabs>
        <w:ind w:left="1350" w:hanging="360"/>
        <w:rPr/>
      </w:pPr>
      <w:r w:rsidDel="00000000" w:rsidR="00000000" w:rsidRPr="00000000">
        <w:rPr>
          <w:rtl w:val="0"/>
        </w:rPr>
        <w:t xml:space="preserve">Business Development Update</w:t>
      </w:r>
    </w:p>
    <w:p w:rsidR="00000000" w:rsidDel="00000000" w:rsidP="00000000" w:rsidRDefault="00000000" w:rsidRPr="00000000" w14:paraId="0000002A">
      <w:pPr>
        <w:numPr>
          <w:ilvl w:val="1"/>
          <w:numId w:val="4"/>
        </w:numPr>
        <w:tabs>
          <w:tab w:val="left" w:leader="none" w:pos="1309"/>
        </w:tabs>
        <w:ind w:left="1350" w:hanging="360"/>
        <w:rPr>
          <w:u w:val="none"/>
        </w:rPr>
      </w:pPr>
      <w:r w:rsidDel="00000000" w:rsidR="00000000" w:rsidRPr="00000000">
        <w:rPr>
          <w:rtl w:val="0"/>
        </w:rPr>
        <w:t xml:space="preserve">Hopewell Engineering Report</w:t>
      </w:r>
    </w:p>
    <w:p w:rsidR="00000000" w:rsidDel="00000000" w:rsidP="00000000" w:rsidRDefault="00000000" w:rsidRPr="00000000" w14:paraId="0000002B">
      <w:pPr>
        <w:tabs>
          <w:tab w:val="left" w:leader="none" w:pos="1309"/>
        </w:tabs>
        <w:ind w:left="1308" w:firstLine="0"/>
        <w:rPr/>
      </w:pPr>
      <w:r w:rsidDel="00000000" w:rsidR="00000000" w:rsidRPr="00000000">
        <w:rPr>
          <w:rtl w:val="0"/>
        </w:rPr>
      </w:r>
    </w:p>
    <w:p w:rsidR="00000000" w:rsidDel="00000000" w:rsidP="00000000" w:rsidRDefault="00000000" w:rsidRPr="00000000" w14:paraId="0000002C">
      <w:pPr>
        <w:pStyle w:val="Heading2"/>
        <w:numPr>
          <w:ilvl w:val="0"/>
          <w:numId w:val="4"/>
        </w:numPr>
        <w:tabs>
          <w:tab w:val="left" w:leader="none" w:pos="991"/>
          <w:tab w:val="left" w:leader="none" w:pos="992"/>
        </w:tabs>
        <w:ind w:firstLine="270"/>
        <w:rPr>
          <w:sz w:val="28"/>
          <w:szCs w:val="28"/>
        </w:rPr>
      </w:pPr>
      <w:bookmarkStart w:colFirst="0" w:colLast="0" w:name="_58xvq6uwtjbp" w:id="10"/>
      <w:bookmarkEnd w:id="10"/>
      <w:r w:rsidDel="00000000" w:rsidR="00000000" w:rsidRPr="00000000">
        <w:rPr>
          <w:sz w:val="28"/>
          <w:szCs w:val="28"/>
          <w:rtl w:val="0"/>
        </w:rPr>
        <w:t xml:space="preserve">New Business</w:t>
      </w:r>
    </w:p>
    <w:p w:rsidR="00000000" w:rsidDel="00000000" w:rsidP="00000000" w:rsidRDefault="00000000" w:rsidRPr="00000000" w14:paraId="0000002D">
      <w:pPr>
        <w:pStyle w:val="Heading3"/>
        <w:numPr>
          <w:ilvl w:val="1"/>
          <w:numId w:val="4"/>
        </w:numPr>
        <w:tabs>
          <w:tab w:val="left" w:leader="none" w:pos="2975"/>
        </w:tabs>
        <w:ind w:left="1308" w:hanging="359.00000000000006"/>
        <w:rPr/>
      </w:pPr>
      <w:bookmarkStart w:colFirst="0" w:colLast="0" w:name="_yjuy1fiagch3" w:id="11"/>
      <w:bookmarkEnd w:id="11"/>
      <w:hyperlink r:id="rId10">
        <w:r w:rsidDel="00000000" w:rsidR="00000000" w:rsidRPr="00000000">
          <w:rPr>
            <w:color w:val="1155cc"/>
            <w:u w:val="single"/>
            <w:rtl w:val="0"/>
          </w:rPr>
          <w:t xml:space="preserve">Resolution 26-12:</w:t>
        </w:r>
      </w:hyperlink>
      <w:r w:rsidDel="00000000" w:rsidR="00000000" w:rsidRPr="00000000">
        <w:rPr>
          <w:rtl w:val="0"/>
        </w:rPr>
        <w:t xml:space="preserve"> </w:t>
      </w:r>
      <w:r w:rsidDel="00000000" w:rsidR="00000000" w:rsidRPr="00000000">
        <w:rPr>
          <w:rtl w:val="0"/>
        </w:rPr>
        <w:t xml:space="preserve">Resolution 26-12: Approval of First Amendment to 2023 CDBG Physical Improvement Grant Agreement with New Hope for Families.</w:t>
      </w:r>
    </w:p>
    <w:p w:rsidR="00000000" w:rsidDel="00000000" w:rsidP="00000000" w:rsidRDefault="00000000" w:rsidRPr="00000000" w14:paraId="0000002E">
      <w:pPr>
        <w:pStyle w:val="Heading3"/>
        <w:numPr>
          <w:ilvl w:val="1"/>
          <w:numId w:val="4"/>
        </w:numPr>
        <w:tabs>
          <w:tab w:val="left" w:leader="none" w:pos="2975"/>
        </w:tabs>
        <w:ind w:left="1308" w:hanging="359.00000000000006"/>
        <w:rPr/>
      </w:pPr>
      <w:bookmarkStart w:colFirst="0" w:colLast="0" w:name="_smgblnrq448d" w:id="12"/>
      <w:bookmarkEnd w:id="12"/>
      <w:hyperlink r:id="rId11">
        <w:r w:rsidDel="00000000" w:rsidR="00000000" w:rsidRPr="00000000">
          <w:rPr>
            <w:color w:val="1155cc"/>
            <w:u w:val="single"/>
            <w:rtl w:val="0"/>
          </w:rPr>
          <w:t xml:space="preserve">Resolution 26-13:</w:t>
        </w:r>
      </w:hyperlink>
      <w:r w:rsidDel="00000000" w:rsidR="00000000" w:rsidRPr="00000000">
        <w:rPr>
          <w:rtl w:val="0"/>
        </w:rPr>
        <w:t xml:space="preserve"> Approval of First Amendment to 2024 CDBG Physical Improvement Grant Agreement with Summit Hill Community Development Corporation (SHCDC).</w:t>
      </w:r>
    </w:p>
    <w:p w:rsidR="00000000" w:rsidDel="00000000" w:rsidP="00000000" w:rsidRDefault="00000000" w:rsidRPr="00000000" w14:paraId="0000002F">
      <w:pPr>
        <w:numPr>
          <w:ilvl w:val="1"/>
          <w:numId w:val="4"/>
        </w:numPr>
        <w:tabs>
          <w:tab w:val="left" w:leader="none" w:pos="2975"/>
        </w:tabs>
        <w:ind w:left="1308" w:hanging="359.00000000000006"/>
      </w:pPr>
      <w:hyperlink r:id="rId12">
        <w:r w:rsidDel="00000000" w:rsidR="00000000" w:rsidRPr="00000000">
          <w:rPr>
            <w:color w:val="1155cc"/>
            <w:u w:val="single"/>
            <w:rtl w:val="0"/>
          </w:rPr>
          <w:t xml:space="preserve">Resolution 26-14:</w:t>
        </w:r>
      </w:hyperlink>
      <w:r w:rsidDel="00000000" w:rsidR="00000000" w:rsidRPr="00000000">
        <w:rPr>
          <w:rtl w:val="0"/>
        </w:rPr>
        <w:t xml:space="preserve"> Approval to Allow the Director of Housing and Neighborhood Development to Grant Rights of Entry to Redevelopment Commission Properties.</w:t>
      </w:r>
    </w:p>
    <w:p w:rsidR="00000000" w:rsidDel="00000000" w:rsidP="00000000" w:rsidRDefault="00000000" w:rsidRPr="00000000" w14:paraId="00000030">
      <w:pPr>
        <w:numPr>
          <w:ilvl w:val="1"/>
          <w:numId w:val="4"/>
        </w:numPr>
        <w:tabs>
          <w:tab w:val="left" w:leader="none" w:pos="2975"/>
        </w:tabs>
        <w:ind w:left="1308" w:hanging="359.00000000000006"/>
        <w:rPr>
          <w:u w:val="none"/>
        </w:rPr>
      </w:pPr>
      <w:hyperlink r:id="rId13">
        <w:r w:rsidDel="00000000" w:rsidR="00000000" w:rsidRPr="00000000">
          <w:rPr>
            <w:color w:val="1155cc"/>
            <w:u w:val="single"/>
            <w:rtl w:val="0"/>
          </w:rPr>
          <w:t xml:space="preserve">Resolution 26-15:</w:t>
        </w:r>
      </w:hyperlink>
      <w:r w:rsidDel="00000000" w:rsidR="00000000" w:rsidRPr="00000000">
        <w:rPr>
          <w:rtl w:val="0"/>
        </w:rPr>
        <w:t xml:space="preserve"> Approval of Agreement with Centerstone of Indiana, Inc. for Temporary Parking at 714 Rogers Street. </w:t>
      </w:r>
    </w:p>
    <w:p w:rsidR="00000000" w:rsidDel="00000000" w:rsidP="00000000" w:rsidRDefault="00000000" w:rsidRPr="00000000" w14:paraId="00000031">
      <w:pPr>
        <w:numPr>
          <w:ilvl w:val="1"/>
          <w:numId w:val="4"/>
        </w:numPr>
        <w:tabs>
          <w:tab w:val="left" w:leader="none" w:pos="2975"/>
        </w:tabs>
        <w:ind w:left="1308" w:hanging="359.00000000000006"/>
        <w:rPr>
          <w:u w:val="none"/>
        </w:rPr>
      </w:pPr>
      <w:hyperlink r:id="rId14">
        <w:r w:rsidDel="00000000" w:rsidR="00000000" w:rsidRPr="00000000">
          <w:rPr>
            <w:color w:val="1155cc"/>
            <w:u w:val="single"/>
            <w:rtl w:val="0"/>
          </w:rPr>
          <w:t xml:space="preserve">Resolution 26-16</w:t>
        </w:r>
      </w:hyperlink>
      <w:r w:rsidDel="00000000" w:rsidR="00000000" w:rsidRPr="00000000">
        <w:rPr>
          <w:rtl w:val="0"/>
        </w:rPr>
        <w:t xml:space="preserve">: Approval of Amendment for Environmental Services at College Square</w:t>
      </w:r>
    </w:p>
    <w:p w:rsidR="00000000" w:rsidDel="00000000" w:rsidP="00000000" w:rsidRDefault="00000000" w:rsidRPr="00000000" w14:paraId="00000032">
      <w:pPr>
        <w:tabs>
          <w:tab w:val="left" w:leader="none" w:pos="1324"/>
        </w:tabs>
        <w:ind w:left="1308" w:firstLine="0"/>
        <w:rPr/>
      </w:pPr>
      <w:bookmarkStart w:colFirst="0" w:colLast="0" w:name="_hhf153mrhgq" w:id="13"/>
      <w:bookmarkEnd w:id="13"/>
      <w:r w:rsidDel="00000000" w:rsidR="00000000" w:rsidRPr="00000000">
        <w:rPr>
          <w:rtl w:val="0"/>
        </w:rPr>
      </w:r>
    </w:p>
    <w:p w:rsidR="00000000" w:rsidDel="00000000" w:rsidP="00000000" w:rsidRDefault="00000000" w:rsidRPr="00000000" w14:paraId="00000033">
      <w:pPr>
        <w:pStyle w:val="Heading2"/>
        <w:numPr>
          <w:ilvl w:val="0"/>
          <w:numId w:val="4"/>
        </w:numPr>
        <w:tabs>
          <w:tab w:val="left" w:leader="none" w:pos="991"/>
          <w:tab w:val="left" w:leader="none" w:pos="992"/>
        </w:tabs>
        <w:ind w:firstLine="270"/>
        <w:rPr>
          <w:sz w:val="28"/>
          <w:szCs w:val="28"/>
        </w:rPr>
      </w:pPr>
      <w:bookmarkStart w:colFirst="0" w:colLast="0" w:name="_77hwhkd3keo0" w:id="14"/>
      <w:bookmarkEnd w:id="14"/>
      <w:r w:rsidDel="00000000" w:rsidR="00000000" w:rsidRPr="00000000">
        <w:rPr>
          <w:sz w:val="28"/>
          <w:szCs w:val="28"/>
          <w:rtl w:val="0"/>
        </w:rPr>
        <w:t xml:space="preserve">Business/General Discussion</w:t>
      </w:r>
    </w:p>
    <w:p w:rsidR="00000000" w:rsidDel="00000000" w:rsidP="00000000" w:rsidRDefault="00000000" w:rsidRPr="00000000" w14:paraId="00000034">
      <w:pPr>
        <w:tabs>
          <w:tab w:val="left" w:leader="none" w:pos="991"/>
          <w:tab w:val="left" w:leader="none" w:pos="992"/>
        </w:tabs>
        <w:rPr/>
      </w:pPr>
      <w:r w:rsidDel="00000000" w:rsidR="00000000" w:rsidRPr="00000000">
        <w:rPr>
          <w:rtl w:val="0"/>
        </w:rPr>
      </w:r>
    </w:p>
    <w:p w:rsidR="00000000" w:rsidDel="00000000" w:rsidP="00000000" w:rsidRDefault="00000000" w:rsidRPr="00000000" w14:paraId="00000035">
      <w:pPr>
        <w:pStyle w:val="Heading2"/>
        <w:numPr>
          <w:ilvl w:val="0"/>
          <w:numId w:val="4"/>
        </w:numPr>
        <w:tabs>
          <w:tab w:val="left" w:leader="none" w:pos="991"/>
          <w:tab w:val="left" w:leader="none" w:pos="992"/>
        </w:tabs>
        <w:ind w:firstLine="272"/>
        <w:rPr>
          <w:sz w:val="28"/>
          <w:szCs w:val="28"/>
        </w:rPr>
      </w:pPr>
      <w:bookmarkStart w:colFirst="0" w:colLast="0" w:name="_e9fdoe36hbrv" w:id="15"/>
      <w:bookmarkEnd w:id="15"/>
      <w:r w:rsidDel="00000000" w:rsidR="00000000" w:rsidRPr="00000000">
        <w:rPr>
          <w:sz w:val="28"/>
          <w:szCs w:val="28"/>
          <w:rtl w:val="0"/>
        </w:rPr>
        <w:t xml:space="preserve">Adjournment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Auxiliary aids for people with disabilities are available upon request with adequate notice. Please call 812-349-3429 or e-mail </w:t>
      </w:r>
      <w:hyperlink r:id="rId15">
        <w:r w:rsidDel="00000000" w:rsidR="00000000" w:rsidRPr="00000000">
          <w:rPr>
            <w:color w:val="0000ff"/>
            <w:u w:val="single"/>
            <w:rtl w:val="0"/>
          </w:rPr>
          <w:t xml:space="preserve">human.rights@bloomington.in.gov</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118" w:right="135" w:firstLine="0"/>
        <w:jc w:val="center"/>
        <w:rPr>
          <w:color w:val="0000ff"/>
          <w:u w:val="single"/>
        </w:rPr>
      </w:pPr>
      <w:r w:rsidDel="00000000" w:rsidR="00000000" w:rsidRPr="00000000">
        <w:rPr>
          <w:rtl w:val="0"/>
        </w:rPr>
        <w:t xml:space="preserve">The City is committed to providing equal access to information. However, despite our efforts, at times, portions of our board and commission packets are not accessible to some individuals. If you encounter difficulties accessing material in this packet, please get in touch with Anna Killion-Hanson at </w:t>
      </w:r>
      <w:hyperlink r:id="rId16">
        <w:r w:rsidDel="00000000" w:rsidR="00000000" w:rsidRPr="00000000">
          <w:rPr>
            <w:color w:val="1155cc"/>
            <w:u w:val="single"/>
            <w:rtl w:val="0"/>
          </w:rPr>
          <w:t xml:space="preserve">anna.killionhanson@bloomington.in.gov</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ind w:left="118" w:right="135" w:firstLine="0"/>
        <w:jc w:val="center"/>
        <w:rPr/>
      </w:pPr>
      <w:r w:rsidDel="00000000" w:rsidR="00000000" w:rsidRPr="00000000">
        <w:rPr>
          <w:rtl w:val="0"/>
        </w:rPr>
        <w:t xml:space="preserve">and provide your name, contact information, and a link to or description of the document or web page </w:t>
      </w:r>
    </w:p>
    <w:p w:rsidR="00000000" w:rsidDel="00000000" w:rsidP="00000000" w:rsidRDefault="00000000" w:rsidRPr="00000000" w14:paraId="0000003B">
      <w:pPr>
        <w:ind w:left="118" w:right="135" w:firstLine="0"/>
        <w:jc w:val="center"/>
        <w:rPr>
          <w:b w:val="1"/>
          <w:bCs w:val="1"/>
          <w:i w:val="1"/>
          <w:iCs w:val="1"/>
          <w:sz w:val="24"/>
          <w:szCs w:val="24"/>
        </w:rPr>
      </w:pPr>
      <w:r w:rsidDel="00000000" w:rsidR="00000000" w:rsidRPr="00000000">
        <w:rPr>
          <w:rtl w:val="0"/>
        </w:rPr>
        <w:t xml:space="preserve">you are having problems with.</w:t>
      </w:r>
      <w:r w:rsidDel="00000000" w:rsidR="00000000" w:rsidRPr="00000000">
        <w:rPr>
          <w:rtl w:val="0"/>
        </w:rPr>
      </w:r>
    </w:p>
    <w:sectPr>
      <w:pgSz w:h="15840" w:w="12240" w:orient="portrait"/>
      <w:pgMar w:bottom="158.4" w:top="360" w:left="518.4" w:right="403.200000000000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992" w:hanging="720"/>
      </w:pPr>
      <w:rPr>
        <w:rFonts w:ascii="Arial" w:cs="Arial" w:eastAsia="Arial" w:hAnsi="Arial"/>
        <w:b w:val="1"/>
        <w:bCs w:val="1"/>
        <w:color w:val="000000"/>
        <w:u w:val="none"/>
      </w:rPr>
    </w:lvl>
    <w:lvl w:ilvl="1">
      <w:start w:val="1"/>
      <w:numFmt w:val="lowerLetter"/>
      <w:lvlText w:val="%2."/>
      <w:lvlJc w:val="left"/>
      <w:pPr>
        <w:ind w:left="1308" w:hanging="359"/>
      </w:pPr>
      <w:rPr>
        <w:u w:val="none"/>
      </w:rPr>
    </w:lvl>
    <w:lvl w:ilvl="2">
      <w:start w:val="1"/>
      <w:numFmt w:val="lowerRoman"/>
      <w:lvlText w:val="%3."/>
      <w:lvlJc w:val="right"/>
      <w:pPr>
        <w:ind w:left="2028" w:hanging="360"/>
      </w:pPr>
      <w:rPr>
        <w:u w:val="none"/>
      </w:rPr>
    </w:lvl>
    <w:lvl w:ilvl="3">
      <w:start w:val="0"/>
      <w:numFmt w:val="decimal"/>
      <w:lvlText w:val="%4."/>
      <w:lvlJc w:val="left"/>
      <w:pPr>
        <w:ind w:left="2020" w:hanging="360"/>
      </w:pPr>
      <w:rPr>
        <w:u w:val="none"/>
      </w:rPr>
    </w:lvl>
    <w:lvl w:ilvl="4">
      <w:start w:val="0"/>
      <w:numFmt w:val="lowerLetter"/>
      <w:lvlText w:val="%5."/>
      <w:lvlJc w:val="left"/>
      <w:pPr>
        <w:ind w:left="3348" w:hanging="360"/>
      </w:pPr>
      <w:rPr>
        <w:u w:val="none"/>
      </w:rPr>
    </w:lvl>
    <w:lvl w:ilvl="5">
      <w:start w:val="0"/>
      <w:numFmt w:val="lowerRoman"/>
      <w:lvlText w:val="%6."/>
      <w:lvlJc w:val="right"/>
      <w:pPr>
        <w:ind w:left="4677" w:hanging="360"/>
      </w:pPr>
      <w:rPr>
        <w:u w:val="none"/>
      </w:rPr>
    </w:lvl>
    <w:lvl w:ilvl="6">
      <w:start w:val="0"/>
      <w:numFmt w:val="decimal"/>
      <w:lvlText w:val="%7."/>
      <w:lvlJc w:val="left"/>
      <w:pPr>
        <w:ind w:left="6005" w:hanging="360"/>
      </w:pPr>
      <w:rPr>
        <w:u w:val="none"/>
      </w:rPr>
    </w:lvl>
    <w:lvl w:ilvl="7">
      <w:start w:val="0"/>
      <w:numFmt w:val="lowerLetter"/>
      <w:lvlText w:val="%8."/>
      <w:lvlJc w:val="left"/>
      <w:pPr>
        <w:ind w:left="7334" w:hanging="360"/>
      </w:pPr>
      <w:rPr>
        <w:u w:val="none"/>
      </w:rPr>
    </w:lvl>
    <w:lvl w:ilvl="8">
      <w:start w:val="0"/>
      <w:numFmt w:val="lowerRoman"/>
      <w:lvlText w:val="%9."/>
      <w:lvlJc w:val="right"/>
      <w:pPr>
        <w:ind w:left="8662"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92" w:hanging="721"/>
    </w:pPr>
    <w:rPr>
      <w:b w:val="1"/>
      <w:bCs w:val="1"/>
      <w:sz w:val="24"/>
      <w:szCs w:val="24"/>
    </w:rPr>
  </w:style>
  <w:style w:type="paragraph" w:styleId="Heading2">
    <w:name w:val="heading 2"/>
    <w:basedOn w:val="Normal"/>
    <w:next w:val="Normal"/>
    <w:pPr>
      <w:keepNext w:val="1"/>
      <w:keepLines w:val="1"/>
      <w:tabs>
        <w:tab w:val="left" w:leader="none" w:pos="991"/>
        <w:tab w:val="left" w:leader="none" w:pos="992"/>
      </w:tabs>
      <w:ind w:left="992" w:hanging="720"/>
    </w:pPr>
    <w:rPr>
      <w:b w:val="1"/>
      <w:bCs w:val="1"/>
      <w:sz w:val="28"/>
      <w:szCs w:val="28"/>
    </w:rPr>
  </w:style>
  <w:style w:type="paragraph" w:styleId="Heading3">
    <w:name w:val="heading 3"/>
    <w:basedOn w:val="Normal"/>
    <w:next w:val="Normal"/>
    <w:pPr>
      <w:keepNext w:val="1"/>
      <w:keepLines w:val="1"/>
      <w:tabs>
        <w:tab w:val="left" w:leader="none" w:pos="2975"/>
      </w:tabs>
      <w:ind w:left="1308" w:hanging="359.00000000000006"/>
    </w:pPr>
    <w:rPr/>
  </w:style>
  <w:style w:type="paragraph" w:styleId="Heading4">
    <w:name w:val="heading 4"/>
    <w:basedOn w:val="Normal"/>
    <w:next w:val="Normal"/>
    <w:pPr>
      <w:keepNext w:val="1"/>
      <w:keepLines w:val="1"/>
      <w:tabs>
        <w:tab w:val="left" w:leader="none" w:pos="1309"/>
      </w:tabs>
      <w:ind w:left="1350" w:hanging="360"/>
    </w:pPr>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LDU1YEuMsI5aSDjAGjqqeVuRhVPCW737?usp=drive_link" TargetMode="External"/><Relationship Id="rId10" Type="http://schemas.openxmlformats.org/officeDocument/2006/relationships/hyperlink" Target="https://drive.google.com/drive/folders/1Mz749VspEyGFZWB1zfWow7fgEzHnYmQo?usp=drive_link" TargetMode="External"/><Relationship Id="rId13" Type="http://schemas.openxmlformats.org/officeDocument/2006/relationships/hyperlink" Target="https://drive.google.com/drive/folders/1ELu8v5VRM6r7QCMwbHhPLvb79wI3iePG?usp=drive_link" TargetMode="External"/><Relationship Id="rId12" Type="http://schemas.openxmlformats.org/officeDocument/2006/relationships/hyperlink" Target="https://drive.google.com/drive/folders/1RknwiuUiy_qTeABW4b-R8svmkicre3pM?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I62t4LQBNE5OehC3lQy3mhUsnKPGMBPC?usp=drive_link" TargetMode="External"/><Relationship Id="rId15" Type="http://schemas.openxmlformats.org/officeDocument/2006/relationships/hyperlink" Target="mailto:human.rights@bloomington.in.gov" TargetMode="External"/><Relationship Id="rId14" Type="http://schemas.openxmlformats.org/officeDocument/2006/relationships/hyperlink" Target="https://drive.google.com/drive/folders/1wJjB5SoeLpxPB-qG5_L4nxBu_NW4xEd_?usp=drive_link" TargetMode="External"/><Relationship Id="rId16" Type="http://schemas.openxmlformats.org/officeDocument/2006/relationships/hyperlink" Target="mailto:anna.killionhanson@bloomington.in.gov" TargetMode="External"/><Relationship Id="rId5" Type="http://schemas.openxmlformats.org/officeDocument/2006/relationships/styles" Target="styles.xml"/><Relationship Id="rId6" Type="http://schemas.openxmlformats.org/officeDocument/2006/relationships/hyperlink" Target="https://bloomington.zoom.us/j/86516440562?pwd=l1sPZt9bIXzpRQ6lBZlinFwJuWnDmX.1" TargetMode="External"/><Relationship Id="rId7" Type="http://schemas.openxmlformats.org/officeDocument/2006/relationships/hyperlink" Target="https://drive.google.com/drive/folders/1CJT_13DlflcCsg2MiMjOdfI8NcW1b_wz?usp=drive_link" TargetMode="External"/><Relationship Id="rId8" Type="http://schemas.openxmlformats.org/officeDocument/2006/relationships/hyperlink" Target="https://drive.google.com/drive/folders/1m6mysyuukb79rAgrav6S7XdxUZJIlA3c?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2024-01-08T00:00:00Z</vt:lpwstr>
  </property>
  <property fmtid="{D5CDD505-2E9C-101B-9397-08002B2CF9AE}" pid="3" name="Creator">
    <vt:lpwstr>Acrobat PDFMaker 20 for Word</vt:lpwstr>
  </property>
  <property fmtid="{D5CDD505-2E9C-101B-9397-08002B2CF9AE}" pid="4" name="LastSaved">
    <vt:lpwstr>2024-01-08T00:00:00Z</vt:lpwstr>
  </property>
  <property fmtid="{D5CDD505-2E9C-101B-9397-08002B2CF9AE}" pid="5" name="GrammarlyDocumentId">
    <vt:lpwstr>c2805c510b27878a5f5d64c2e5ab890abd250217ee4e0002eb079f20778953ab</vt:lpwstr>
  </property>
</Properties>
</file>