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EB" w:rsidRPr="001A6FE4" w:rsidRDefault="000C5BEB" w:rsidP="001A6FE4">
      <w:pPr>
        <w:jc w:val="center"/>
        <w:rPr>
          <w:rFonts w:ascii="Century Gothic" w:hAnsi="Century Gothic"/>
          <w:b/>
          <w:u w:val="single"/>
        </w:rPr>
      </w:pPr>
      <w:r w:rsidRPr="001A6FE4">
        <w:rPr>
          <w:rFonts w:ascii="Century Gothic" w:hAnsi="Century Gothic"/>
          <w:b/>
          <w:u w:val="single"/>
        </w:rPr>
        <w:t>BLOOMINGTON HUMAN RIGHTS COMMISSION</w:t>
      </w:r>
    </w:p>
    <w:p w:rsidR="00AB5F24" w:rsidRPr="001A6FE4" w:rsidRDefault="000C5BEB" w:rsidP="001A6FE4">
      <w:pPr>
        <w:jc w:val="center"/>
        <w:rPr>
          <w:rFonts w:ascii="Century Gothic" w:hAnsi="Century Gothic"/>
          <w:b/>
          <w:u w:val="single"/>
        </w:rPr>
      </w:pPr>
      <w:r w:rsidRPr="001A6FE4">
        <w:rPr>
          <w:rFonts w:ascii="Century Gothic" w:hAnsi="Century Gothic"/>
          <w:b/>
          <w:u w:val="single"/>
        </w:rPr>
        <w:t>HATE INCIDENTS REPORT</w:t>
      </w:r>
    </w:p>
    <w:p w:rsidR="000C5BEB" w:rsidRPr="001A6FE4" w:rsidRDefault="000C5BEB" w:rsidP="001A6FE4">
      <w:pPr>
        <w:jc w:val="center"/>
        <w:rPr>
          <w:rFonts w:ascii="Century Gothic" w:hAnsi="Century Gothic"/>
          <w:b/>
        </w:rPr>
      </w:pPr>
      <w:r w:rsidRPr="001A6FE4">
        <w:rPr>
          <w:rFonts w:ascii="Century Gothic" w:hAnsi="Century Gothic"/>
          <w:b/>
        </w:rPr>
        <w:t>January 1, 2019 – Current</w:t>
      </w:r>
    </w:p>
    <w:p w:rsidR="001A6FE4" w:rsidRPr="001A6FE4" w:rsidRDefault="001A6FE4" w:rsidP="001A6FE4">
      <w:pPr>
        <w:spacing w:after="0" w:line="240" w:lineRule="auto"/>
        <w:rPr>
          <w:rFonts w:ascii="Century Gothic" w:eastAsia="Times New Roman" w:hAnsi="Century Gothic" w:cs="Times New Roman"/>
        </w:rPr>
      </w:pPr>
      <w:r w:rsidRPr="001A6FE4">
        <w:rPr>
          <w:rFonts w:ascii="Century Gothic" w:eastAsia="Times New Roman" w:hAnsi="Century Gothic" w:cs="Times New Roman"/>
          <w:b/>
          <w:bCs/>
          <w:color w:val="000000"/>
        </w:rPr>
        <w:t>**Warning: this report includes offensive language to provide an accurate portrayal of these incidents</w:t>
      </w:r>
      <w:proofErr w:type="gramStart"/>
      <w:r w:rsidRPr="001A6FE4">
        <w:rPr>
          <w:rFonts w:ascii="Century Gothic" w:eastAsia="Times New Roman" w:hAnsi="Century Gothic" w:cs="Times New Roman"/>
          <w:b/>
          <w:bCs/>
          <w:color w:val="000000"/>
        </w:rPr>
        <w:t>.*</w:t>
      </w:r>
      <w:proofErr w:type="gramEnd"/>
      <w:r w:rsidRPr="001A6FE4">
        <w:rPr>
          <w:rFonts w:ascii="Century Gothic" w:eastAsia="Times New Roman" w:hAnsi="Century Gothic" w:cs="Times New Roman"/>
          <w:b/>
          <w:bCs/>
          <w:color w:val="000000"/>
        </w:rPr>
        <w:t>*</w:t>
      </w:r>
    </w:p>
    <w:p w:rsidR="001A6FE4" w:rsidRPr="001A6FE4" w:rsidRDefault="001A6FE4" w:rsidP="001A6FE4">
      <w:pPr>
        <w:spacing w:after="0" w:line="240" w:lineRule="auto"/>
        <w:rPr>
          <w:rFonts w:ascii="Century Gothic" w:eastAsia="Times New Roman" w:hAnsi="Century Gothic" w:cs="Times New Roman"/>
        </w:rPr>
      </w:pPr>
    </w:p>
    <w:p w:rsidR="001A6FE4" w:rsidRPr="001A6FE4" w:rsidRDefault="001A6FE4" w:rsidP="001A6FE4">
      <w:pPr>
        <w:spacing w:after="0" w:line="240" w:lineRule="auto"/>
        <w:rPr>
          <w:rFonts w:ascii="Century Gothic" w:eastAsia="Times New Roman" w:hAnsi="Century Gothic" w:cs="Times New Roman"/>
        </w:rPr>
      </w:pPr>
      <w:r w:rsidRPr="001A6FE4">
        <w:rPr>
          <w:rFonts w:ascii="Century Gothic" w:eastAsia="Times New Roman" w:hAnsi="Century Gothic" w:cs="Times New Roman"/>
          <w:color w:val="000000"/>
        </w:rPr>
        <w:t>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training or resources to conduct that type of investigation. Rather, our goals are to serve as a referral resource and sounding board for victims, to work with community groups to coordinate responses to hate incidents when appropriate and to make our community more aware of the prevalence of hate incidents by issuing these periodic reports.</w:t>
      </w:r>
    </w:p>
    <w:p w:rsidR="001A6FE4" w:rsidRPr="001A6FE4" w:rsidRDefault="001A6FE4" w:rsidP="001A6FE4">
      <w:pPr>
        <w:spacing w:after="0" w:line="240" w:lineRule="auto"/>
        <w:rPr>
          <w:rFonts w:ascii="Century Gothic" w:eastAsia="Times New Roman" w:hAnsi="Century Gothic" w:cs="Times New Roman"/>
        </w:rPr>
      </w:pPr>
    </w:p>
    <w:p w:rsidR="001A6FE4" w:rsidRPr="001A6FE4" w:rsidRDefault="001A6FE4" w:rsidP="001A6FE4">
      <w:pPr>
        <w:spacing w:after="0" w:line="240" w:lineRule="auto"/>
        <w:rPr>
          <w:rFonts w:ascii="Century Gothic" w:eastAsia="Times New Roman" w:hAnsi="Century Gothic" w:cs="Times New Roman"/>
          <w:color w:val="000000"/>
        </w:rPr>
      </w:pPr>
      <w:r w:rsidRPr="001A6FE4">
        <w:rPr>
          <w:rFonts w:ascii="Century Gothic" w:eastAsia="Times New Roman" w:hAnsi="Century Gothic" w:cs="Times New Roman"/>
          <w:color w:val="000000"/>
        </w:rPr>
        <w:t>Please note, not all of these incidents constitute crimes, but all do indicate apparent bias.</w:t>
      </w:r>
    </w:p>
    <w:p w:rsidR="001A6FE4" w:rsidRPr="001A6FE4" w:rsidRDefault="001A6FE4" w:rsidP="001A6FE4">
      <w:pPr>
        <w:spacing w:after="0" w:line="240" w:lineRule="auto"/>
        <w:rPr>
          <w:rFonts w:eastAsia="Times New Roman" w:cs="Times New Roman"/>
        </w:rPr>
      </w:pPr>
    </w:p>
    <w:p w:rsidR="000C5BEB" w:rsidRPr="00A54665" w:rsidRDefault="000C5BEB" w:rsidP="001A6FE4">
      <w:pPr>
        <w:pStyle w:val="ListParagraph"/>
        <w:numPr>
          <w:ilvl w:val="0"/>
          <w:numId w:val="1"/>
        </w:numPr>
        <w:rPr>
          <w:rFonts w:ascii="Century Gothic" w:hAnsi="Century Gothic"/>
        </w:rPr>
      </w:pPr>
      <w:r w:rsidRPr="00A54665">
        <w:rPr>
          <w:rFonts w:ascii="Century Gothic" w:hAnsi="Century Gothic"/>
        </w:rPr>
        <w:t>In January, 2019, we saw media accounts of verbal harassment on campus.  A white man has been seen on campus yelling</w:t>
      </w:r>
      <w:r w:rsidR="00A54665">
        <w:rPr>
          <w:rFonts w:ascii="Century Gothic" w:hAnsi="Century Gothic"/>
        </w:rPr>
        <w:t xml:space="preserve"> comments</w:t>
      </w:r>
      <w:r w:rsidRPr="00A54665">
        <w:rPr>
          <w:rFonts w:ascii="Century Gothic" w:hAnsi="Century Gothic"/>
        </w:rPr>
        <w:t xml:space="preserve"> at African Americans such as “There’s a majority here. Do you understand me?” He’s also used the word “nigger.” An African American woman told the IDS that she was the only black person of about 50 people waiting for the bus when the man approached her. She said it was almost like the crowd parted the way for him to come up to talk to her. She said no one warned her or talked to him, and no one asked if she was ok after. Campus officials investigated.</w:t>
      </w:r>
    </w:p>
    <w:p w:rsidR="001A6FE4" w:rsidRPr="0037298F" w:rsidRDefault="001A6FE4" w:rsidP="001A6FE4">
      <w:pPr>
        <w:pStyle w:val="ListParagraph"/>
        <w:rPr>
          <w:rFonts w:ascii="Century Gothic" w:hAnsi="Century Gothic"/>
          <w:highlight w:val="yellow"/>
        </w:rPr>
      </w:pPr>
    </w:p>
    <w:p w:rsidR="00B45C0B" w:rsidRPr="00A54665" w:rsidRDefault="000C5BEB" w:rsidP="001A6FE4">
      <w:pPr>
        <w:pStyle w:val="ListParagraph"/>
        <w:numPr>
          <w:ilvl w:val="0"/>
          <w:numId w:val="1"/>
        </w:numPr>
        <w:rPr>
          <w:rFonts w:ascii="Century Gothic" w:hAnsi="Century Gothic"/>
          <w:color w:val="000000" w:themeColor="text1"/>
        </w:rPr>
      </w:pPr>
      <w:r w:rsidRPr="00A54665">
        <w:rPr>
          <w:rFonts w:ascii="Century Gothic" w:hAnsi="Century Gothic"/>
          <w:color w:val="000000" w:themeColor="text1"/>
        </w:rPr>
        <w:t xml:space="preserve">In January, 2019, we saw media accounts of hateful graffiti being found on the restroom stalls at Bloomington High School North. Someone wrote on several restroom stall walls, “KKK” and </w:t>
      </w:r>
      <w:r w:rsidR="00B45C0B" w:rsidRPr="00A54665">
        <w:rPr>
          <w:rFonts w:ascii="Century Gothic" w:hAnsi="Century Gothic"/>
          <w:color w:val="000000" w:themeColor="text1"/>
        </w:rPr>
        <w:t>“</w:t>
      </w:r>
      <w:r w:rsidRPr="00A54665">
        <w:rPr>
          <w:rFonts w:ascii="Century Gothic" w:hAnsi="Century Gothic"/>
          <w:color w:val="000000" w:themeColor="text1"/>
        </w:rPr>
        <w:t xml:space="preserve">Kill all Jews.”  Custodians pained over the graffiti.  Police investigated.  </w:t>
      </w:r>
      <w:r w:rsidR="00B45C0B" w:rsidRPr="00A54665">
        <w:rPr>
          <w:rFonts w:ascii="Century Gothic" w:hAnsi="Century Gothic"/>
          <w:color w:val="000000" w:themeColor="text1"/>
        </w:rPr>
        <w:t xml:space="preserve">Later that same month, we saw </w:t>
      </w:r>
      <w:r w:rsidR="001A6FE4" w:rsidRPr="00A54665">
        <w:rPr>
          <w:rFonts w:ascii="Century Gothic" w:hAnsi="Century Gothic"/>
          <w:color w:val="000000" w:themeColor="text1"/>
        </w:rPr>
        <w:t xml:space="preserve">two </w:t>
      </w:r>
      <w:r w:rsidR="00B45C0B" w:rsidRPr="00A54665">
        <w:rPr>
          <w:rFonts w:ascii="Century Gothic" w:hAnsi="Century Gothic"/>
          <w:color w:val="000000" w:themeColor="text1"/>
        </w:rPr>
        <w:t xml:space="preserve">additional media accounts of hateful, anti-Semitic graffiti written in black pen in the men’s room at North.  </w:t>
      </w:r>
      <w:r w:rsidR="001A6FE4" w:rsidRPr="00A54665">
        <w:rPr>
          <w:rFonts w:ascii="Century Gothic" w:hAnsi="Century Gothic"/>
          <w:color w:val="000000" w:themeColor="text1"/>
        </w:rPr>
        <w:t xml:space="preserve">BHSN has identified a suspect. </w:t>
      </w:r>
    </w:p>
    <w:p w:rsidR="0037298F" w:rsidRDefault="0037298F" w:rsidP="001A6FE4">
      <w:pPr>
        <w:pStyle w:val="ListParagraph"/>
        <w:rPr>
          <w:rFonts w:ascii="Century Gothic" w:hAnsi="Century Gothic"/>
        </w:rPr>
      </w:pPr>
    </w:p>
    <w:p w:rsidR="001A6FE4" w:rsidRPr="0037298F" w:rsidRDefault="0037298F" w:rsidP="0037298F">
      <w:pPr>
        <w:tabs>
          <w:tab w:val="left" w:pos="1845"/>
        </w:tabs>
      </w:pPr>
      <w:r>
        <w:tab/>
      </w:r>
    </w:p>
    <w:p w:rsidR="00C12009" w:rsidRDefault="001A6FE4" w:rsidP="00C12009">
      <w:pPr>
        <w:pStyle w:val="ListParagraph"/>
        <w:numPr>
          <w:ilvl w:val="0"/>
          <w:numId w:val="1"/>
        </w:numPr>
        <w:rPr>
          <w:rFonts w:ascii="Century Gothic" w:hAnsi="Century Gothic"/>
        </w:rPr>
      </w:pPr>
      <w:r w:rsidRPr="00A54665">
        <w:rPr>
          <w:rFonts w:ascii="Century Gothic" w:hAnsi="Century Gothic"/>
        </w:rPr>
        <w:lastRenderedPageBreak/>
        <w:t xml:space="preserve">In January, 2019, we received a report online about a property manager calling tenants “Mexican trash.” </w:t>
      </w:r>
    </w:p>
    <w:p w:rsidR="00C12009" w:rsidRDefault="00C12009" w:rsidP="00C12009">
      <w:pPr>
        <w:pStyle w:val="ListParagraph"/>
        <w:rPr>
          <w:rFonts w:ascii="Century Gothic" w:hAnsi="Century Gothic"/>
        </w:rPr>
      </w:pPr>
    </w:p>
    <w:p w:rsidR="00C12009" w:rsidRPr="00C12009" w:rsidRDefault="00C12009" w:rsidP="00C12009">
      <w:pPr>
        <w:pStyle w:val="ListParagraph"/>
        <w:numPr>
          <w:ilvl w:val="0"/>
          <w:numId w:val="1"/>
        </w:numPr>
        <w:rPr>
          <w:rFonts w:ascii="Century Gothic" w:hAnsi="Century Gothic"/>
        </w:rPr>
      </w:pPr>
      <w:r>
        <w:rPr>
          <w:rFonts w:ascii="Century Gothic" w:hAnsi="Century Gothic"/>
        </w:rPr>
        <w:t xml:space="preserve">In March. 2019, we received a report about an assault that happened in late February. An African American </w:t>
      </w:r>
      <w:r w:rsidR="00BE119B">
        <w:rPr>
          <w:rFonts w:ascii="Century Gothic" w:hAnsi="Century Gothic"/>
        </w:rPr>
        <w:t xml:space="preserve">man </w:t>
      </w:r>
      <w:r>
        <w:rPr>
          <w:rFonts w:ascii="Century Gothic" w:hAnsi="Century Gothic"/>
        </w:rPr>
        <w:t>reported he had been subjected to racial slurs and when he responded verbally, h</w:t>
      </w:r>
      <w:r w:rsidR="00BE119B">
        <w:rPr>
          <w:rFonts w:ascii="Century Gothic" w:hAnsi="Century Gothic"/>
        </w:rPr>
        <w:t>e</w:t>
      </w:r>
      <w:r>
        <w:rPr>
          <w:rFonts w:ascii="Century Gothic" w:hAnsi="Century Gothic"/>
        </w:rPr>
        <w:t xml:space="preserve"> was physically attacked. His attacker was arrested and charges are pending. </w:t>
      </w:r>
      <w:bookmarkStart w:id="0" w:name="_GoBack"/>
      <w:bookmarkEnd w:id="0"/>
    </w:p>
    <w:p w:rsidR="000C5BEB" w:rsidRDefault="000C5BEB">
      <w:pPr>
        <w:rPr>
          <w:rFonts w:ascii="Century Gothic" w:hAnsi="Century Gothic"/>
        </w:rPr>
      </w:pPr>
    </w:p>
    <w:p w:rsidR="000C5BEB" w:rsidRDefault="000C5BEB">
      <w:pPr>
        <w:rPr>
          <w:rFonts w:ascii="Century Gothic" w:hAnsi="Century Gothic"/>
        </w:rPr>
      </w:pPr>
    </w:p>
    <w:p w:rsidR="000C5BEB" w:rsidRPr="000C5BEB" w:rsidRDefault="000C5BEB">
      <w:pPr>
        <w:rPr>
          <w:rFonts w:ascii="Century Gothic" w:hAnsi="Century Gothic"/>
        </w:rPr>
      </w:pPr>
    </w:p>
    <w:sectPr w:rsidR="000C5BEB" w:rsidRPr="000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70E2F"/>
    <w:multiLevelType w:val="hybridMultilevel"/>
    <w:tmpl w:val="C26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EB"/>
    <w:rsid w:val="000C5BEB"/>
    <w:rsid w:val="001A6FE4"/>
    <w:rsid w:val="0037298F"/>
    <w:rsid w:val="00764F58"/>
    <w:rsid w:val="00A54665"/>
    <w:rsid w:val="00AB5F24"/>
    <w:rsid w:val="00B45C0B"/>
    <w:rsid w:val="00BE119B"/>
    <w:rsid w:val="00C12009"/>
    <w:rsid w:val="00D1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917B-34CF-4CC9-AE90-AC60FE78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FE4"/>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A6FE4"/>
    <w:pPr>
      <w:ind w:left="720"/>
      <w:contextualSpacing/>
    </w:pPr>
  </w:style>
  <w:style w:type="paragraph" w:styleId="BalloonText">
    <w:name w:val="Balloon Text"/>
    <w:basedOn w:val="Normal"/>
    <w:link w:val="BalloonTextChar"/>
    <w:uiPriority w:val="99"/>
    <w:semiHidden/>
    <w:unhideWhenUsed/>
    <w:rsid w:val="00372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Jessica Oswalt</cp:lastModifiedBy>
  <cp:revision>10</cp:revision>
  <cp:lastPrinted>2019-03-12T17:09:00Z</cp:lastPrinted>
  <dcterms:created xsi:type="dcterms:W3CDTF">2019-02-20T14:51:00Z</dcterms:created>
  <dcterms:modified xsi:type="dcterms:W3CDTF">2019-03-12T19:01:00Z</dcterms:modified>
</cp:coreProperties>
</file>